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E4" w:rsidRDefault="004C69B8">
      <w:r>
        <w:rPr>
          <w:noProof/>
          <w:lang w:eastAsia="ru-RU"/>
        </w:rPr>
        <w:drawing>
          <wp:inline distT="0" distB="0" distL="0" distR="0">
            <wp:extent cx="2574966" cy="3578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326-WA0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94" cy="360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B8" w:rsidRDefault="004C69B8"/>
    <w:p w:rsidR="004C69B8" w:rsidRDefault="004C69B8"/>
    <w:p w:rsidR="004C69B8" w:rsidRDefault="004C69B8">
      <w:r>
        <w:rPr>
          <w:noProof/>
          <w:lang w:eastAsia="ru-RU"/>
        </w:rPr>
        <w:drawing>
          <wp:inline distT="0" distB="0" distL="0" distR="0">
            <wp:extent cx="2598234" cy="3110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326-WA0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725" cy="312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B8" w:rsidRDefault="004C69B8"/>
    <w:p w:rsidR="004C69B8" w:rsidRDefault="004C69B8">
      <w:r>
        <w:rPr>
          <w:noProof/>
          <w:lang w:eastAsia="ru-RU"/>
        </w:rPr>
        <w:lastRenderedPageBreak/>
        <w:drawing>
          <wp:inline distT="0" distB="0" distL="0" distR="0">
            <wp:extent cx="2475571" cy="2776220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326-WA0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24" cy="27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B8" w:rsidRDefault="004C69B8"/>
    <w:p w:rsidR="004C69B8" w:rsidRDefault="004C69B8"/>
    <w:p w:rsidR="004C69B8" w:rsidRDefault="004E5182" w:rsidP="004E5182">
      <w:pPr>
        <w:tabs>
          <w:tab w:val="left" w:pos="228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520175" cy="2954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326-WA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729" cy="296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C69B8" w:rsidRDefault="004C69B8"/>
    <w:p w:rsidR="004E5182" w:rsidRDefault="004E5182"/>
    <w:p w:rsidR="004E5182" w:rsidRDefault="004E5182"/>
    <w:p w:rsidR="004E5182" w:rsidRDefault="004E5182"/>
    <w:p w:rsidR="004E5182" w:rsidRPr="00154758" w:rsidRDefault="004E5182">
      <w:pPr>
        <w:rPr>
          <w:rFonts w:cs="Times New Roman"/>
        </w:rPr>
      </w:pPr>
    </w:p>
    <w:p w:rsidR="00154758" w:rsidRPr="00154758" w:rsidRDefault="004E5182" w:rsidP="00154758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bCs/>
          <w:sz w:val="28"/>
          <w:szCs w:val="28"/>
          <w:u w:val="single"/>
        </w:rPr>
      </w:pPr>
      <w:r w:rsidRPr="00154758">
        <w:rPr>
          <w:rFonts w:cs="Times New Roman"/>
        </w:rPr>
        <w:t xml:space="preserve">26 марта 2024 года в МБДОУ д/с № 30 пос. Комсомольского состоялось профсоюзное отчетно-выборное собрание. Повестка собрания: </w:t>
      </w:r>
      <w:r w:rsidR="00154758">
        <w:rPr>
          <w:rFonts w:cs="Times New Roman"/>
        </w:rPr>
        <w:t xml:space="preserve">                                                                         </w:t>
      </w:r>
      <w:r w:rsidR="00154758" w:rsidRPr="00154758">
        <w:rPr>
          <w:rFonts w:cs="Times New Roman"/>
          <w:bCs/>
          <w:sz w:val="28"/>
          <w:szCs w:val="28"/>
        </w:rPr>
        <w:t xml:space="preserve">1. Отчет о работе профсоюзного комитета за период </w:t>
      </w:r>
      <w:r w:rsidR="00154758" w:rsidRPr="00154758">
        <w:rPr>
          <w:rFonts w:cs="Times New Roman"/>
          <w:bCs/>
          <w:sz w:val="28"/>
          <w:szCs w:val="28"/>
          <w:u w:val="single"/>
        </w:rPr>
        <w:t>2019-2024 г.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  <w:u w:val="single"/>
        </w:rPr>
      </w:pPr>
      <w:r w:rsidRPr="00154758">
        <w:rPr>
          <w:rFonts w:cs="Times New Roman"/>
          <w:bCs/>
          <w:sz w:val="28"/>
          <w:szCs w:val="28"/>
        </w:rPr>
        <w:t xml:space="preserve">2. Отчет о работе контрольно-ревизионной комиссии за период </w:t>
      </w:r>
      <w:r w:rsidRPr="00154758">
        <w:rPr>
          <w:rFonts w:cs="Times New Roman"/>
          <w:bCs/>
          <w:sz w:val="28"/>
          <w:szCs w:val="28"/>
          <w:u w:val="single"/>
        </w:rPr>
        <w:t>2019 -2024 г.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>3. О прекращении полномочий выборных органов.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>4. Выборы председателя первичной организации Профсоюза.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>5. Выборы профкома.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>6. Выборы контрольно-ревизионной комиссии.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 xml:space="preserve">7.Выборы делегатов на конференцию </w:t>
      </w:r>
      <w:r w:rsidRPr="00154758">
        <w:rPr>
          <w:rFonts w:cs="Times New Roman"/>
          <w:bCs/>
          <w:sz w:val="28"/>
          <w:szCs w:val="28"/>
          <w:u w:val="single"/>
        </w:rPr>
        <w:t xml:space="preserve">Гулькевичской </w:t>
      </w:r>
      <w:r w:rsidRPr="00154758">
        <w:rPr>
          <w:rFonts w:cs="Times New Roman"/>
          <w:bCs/>
          <w:sz w:val="28"/>
          <w:szCs w:val="28"/>
        </w:rPr>
        <w:t>районной  организации Профсоюза.</w:t>
      </w:r>
    </w:p>
    <w:p w:rsid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  <w:r w:rsidRPr="00154758">
        <w:rPr>
          <w:rFonts w:cs="Times New Roman"/>
          <w:bCs/>
          <w:sz w:val="28"/>
          <w:szCs w:val="28"/>
        </w:rPr>
        <w:t xml:space="preserve">8. О делегировании представителей в состав комитета (совета) </w:t>
      </w:r>
      <w:r w:rsidRPr="00154758">
        <w:rPr>
          <w:rFonts w:cs="Times New Roman"/>
          <w:bCs/>
          <w:sz w:val="28"/>
          <w:szCs w:val="28"/>
          <w:u w:val="single"/>
        </w:rPr>
        <w:t xml:space="preserve">Гулькевичской </w:t>
      </w:r>
      <w:r w:rsidRPr="00154758">
        <w:rPr>
          <w:rFonts w:cs="Times New Roman"/>
          <w:bCs/>
          <w:sz w:val="28"/>
          <w:szCs w:val="28"/>
        </w:rPr>
        <w:t>районной  организации Профсоюза.</w:t>
      </w:r>
    </w:p>
    <w:p w:rsidR="00154758" w:rsidRPr="00154758" w:rsidRDefault="00154758" w:rsidP="00154758">
      <w:pPr>
        <w:suppressAutoHyphens/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:rsidR="004E5182" w:rsidRDefault="004E5182">
      <w:pPr>
        <w:rPr>
          <w:rFonts w:cs="Times New Roman"/>
          <w:sz w:val="28"/>
          <w:szCs w:val="28"/>
        </w:rPr>
      </w:pPr>
      <w:r w:rsidRPr="00154758">
        <w:rPr>
          <w:rFonts w:cs="Times New Roman"/>
          <w:sz w:val="28"/>
          <w:szCs w:val="28"/>
        </w:rPr>
        <w:t xml:space="preserve">Члены Профсоюза заслушали доклад председателя ППО Даниленко Л.С. о работе профсоюзного комитета и доклад председателя контрольно-ревизионной комиссии Коваль И.Л о работе КРК. Единогласно работа ПК и КРК была признана удовлетворительной. </w:t>
      </w:r>
    </w:p>
    <w:p w:rsidR="00154758" w:rsidRDefault="0015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Председателем ПК избрана учитель-логопед Даниленко Л.С., членами ПК – воспитатель Терещенко И.А., педагог-психолог Теплых А.В.</w:t>
      </w:r>
    </w:p>
    <w:p w:rsidR="00154758" w:rsidRDefault="0015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Председателем КРК избрана повар Маркова Н.В., членами КРК – воспитатель Афанасьева Л.В., старший воспитатель Коваль И.Л.</w:t>
      </w:r>
    </w:p>
    <w:p w:rsidR="00154758" w:rsidRPr="00154758" w:rsidRDefault="0015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Делегатом на конференцию Гулькевичской районной организации выбрана председатель ППО МБДОУ д/с № 30 </w:t>
      </w:r>
      <w:bookmarkStart w:id="0" w:name="_GoBack"/>
      <w:bookmarkEnd w:id="0"/>
      <w:r>
        <w:rPr>
          <w:rFonts w:cs="Times New Roman"/>
          <w:sz w:val="28"/>
          <w:szCs w:val="28"/>
        </w:rPr>
        <w:t>Даниленко Л.С.</w:t>
      </w:r>
    </w:p>
    <w:sectPr w:rsidR="00154758" w:rsidRPr="0015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A"/>
    <w:rsid w:val="001249DA"/>
    <w:rsid w:val="00154758"/>
    <w:rsid w:val="002E61E4"/>
    <w:rsid w:val="004C69B8"/>
    <w:rsid w:val="004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167D-A8B5-4907-8E27-F433DE9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2024-03-26T13:56:00Z</dcterms:created>
  <dcterms:modified xsi:type="dcterms:W3CDTF">2024-03-26T14:22:00Z</dcterms:modified>
</cp:coreProperties>
</file>