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4C" w:rsidRPr="00F520D9" w:rsidRDefault="0028054C" w:rsidP="0028054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520D9">
        <w:rPr>
          <w:rFonts w:ascii="Times New Roman" w:hAnsi="Times New Roman" w:cs="Times New Roman"/>
          <w:b/>
          <w:sz w:val="25"/>
          <w:szCs w:val="25"/>
        </w:rPr>
        <w:t>Меры пожарной безопасности</w:t>
      </w:r>
    </w:p>
    <w:p w:rsidR="0028054C" w:rsidRPr="00F520D9" w:rsidRDefault="0028054C" w:rsidP="0028054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520D9">
        <w:rPr>
          <w:rFonts w:ascii="Times New Roman" w:hAnsi="Times New Roman" w:cs="Times New Roman"/>
          <w:b/>
          <w:sz w:val="25"/>
          <w:szCs w:val="25"/>
        </w:rPr>
        <w:t>Правила и меры пожарной безопасности при обращении с электроприборами</w:t>
      </w:r>
      <w:r w:rsidRPr="00F520D9">
        <w:rPr>
          <w:rFonts w:ascii="Times New Roman" w:hAnsi="Times New Roman" w:cs="Times New Roman"/>
          <w:b/>
          <w:sz w:val="25"/>
          <w:szCs w:val="25"/>
        </w:rPr>
        <w:t>:</w:t>
      </w:r>
    </w:p>
    <w:p w:rsidR="0028054C" w:rsidRPr="00F520D9" w:rsidRDefault="0028054C" w:rsidP="002805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</w:t>
      </w:r>
      <w:r w:rsidRPr="00F520D9">
        <w:rPr>
          <w:rFonts w:ascii="Times New Roman" w:hAnsi="Times New Roman" w:cs="Times New Roman"/>
          <w:sz w:val="25"/>
          <w:szCs w:val="25"/>
        </w:rPr>
        <w:t>Подход к розетке должен обеспечивать возможность отключения электроприбора от сети в кратчайшие сроки в случае его возгорания или появления первых признаков возгорания.</w:t>
      </w:r>
    </w:p>
    <w:p w:rsidR="0028054C" w:rsidRPr="00F520D9" w:rsidRDefault="0028054C" w:rsidP="002805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</w:t>
      </w:r>
      <w:r w:rsidRPr="00F520D9">
        <w:rPr>
          <w:rFonts w:ascii="Times New Roman" w:hAnsi="Times New Roman" w:cs="Times New Roman"/>
          <w:sz w:val="25"/>
          <w:szCs w:val="25"/>
        </w:rPr>
        <w:t xml:space="preserve">Вокруг электроприборов не следует размещать горючие материалы (шторы, книги, газеты, пластиковые салфетки и прочее). </w:t>
      </w:r>
    </w:p>
    <w:p w:rsidR="0028054C" w:rsidRPr="00F520D9" w:rsidRDefault="0028054C" w:rsidP="002805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</w:t>
      </w:r>
      <w:r w:rsidRPr="00F520D9">
        <w:rPr>
          <w:rFonts w:ascii="Times New Roman" w:hAnsi="Times New Roman" w:cs="Times New Roman"/>
          <w:sz w:val="25"/>
          <w:szCs w:val="25"/>
        </w:rPr>
        <w:t xml:space="preserve">Эксплуатировать электрооборудование необходимо строго согласно инструкции завода-производителя. </w:t>
      </w:r>
    </w:p>
    <w:p w:rsidR="0028054C" w:rsidRPr="00F520D9" w:rsidRDefault="0028054C" w:rsidP="002805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</w:t>
      </w:r>
      <w:r w:rsidRPr="00F520D9">
        <w:rPr>
          <w:rFonts w:ascii="Times New Roman" w:hAnsi="Times New Roman" w:cs="Times New Roman"/>
          <w:sz w:val="25"/>
          <w:szCs w:val="25"/>
        </w:rPr>
        <w:t xml:space="preserve">Неукоснительно соблюдайте порядок включения электроприбора в сеть: сетевой шнур сначала подключать к прибору, а затем к сети. Отключение прибора производится в обратном порядке. </w:t>
      </w:r>
    </w:p>
    <w:p w:rsidR="0028054C" w:rsidRPr="00F520D9" w:rsidRDefault="0028054C" w:rsidP="002805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</w:t>
      </w:r>
      <w:r w:rsidRPr="00F520D9">
        <w:rPr>
          <w:rFonts w:ascii="Times New Roman" w:hAnsi="Times New Roman" w:cs="Times New Roman"/>
          <w:sz w:val="25"/>
          <w:szCs w:val="25"/>
        </w:rPr>
        <w:t>Не пользуйтесь электроприборами с видимыми повреждениями изоляции.</w:t>
      </w:r>
    </w:p>
    <w:p w:rsidR="0028054C" w:rsidRPr="00F520D9" w:rsidRDefault="0028054C" w:rsidP="002805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</w:t>
      </w:r>
      <w:r w:rsidRPr="00F520D9">
        <w:rPr>
          <w:rFonts w:ascii="Times New Roman" w:hAnsi="Times New Roman" w:cs="Times New Roman"/>
          <w:sz w:val="25"/>
          <w:szCs w:val="25"/>
        </w:rPr>
        <w:t xml:space="preserve">Запрещается включать одновременно несколько мощных </w:t>
      </w:r>
      <w:proofErr w:type="spellStart"/>
      <w:r w:rsidRPr="00F520D9">
        <w:rPr>
          <w:rFonts w:ascii="Times New Roman" w:hAnsi="Times New Roman" w:cs="Times New Roman"/>
          <w:sz w:val="25"/>
          <w:szCs w:val="25"/>
        </w:rPr>
        <w:t>энергопотребителей</w:t>
      </w:r>
      <w:proofErr w:type="spellEnd"/>
      <w:r w:rsidR="008B0B65" w:rsidRPr="00F520D9">
        <w:rPr>
          <w:rFonts w:ascii="Times New Roman" w:hAnsi="Times New Roman" w:cs="Times New Roman"/>
          <w:sz w:val="25"/>
          <w:szCs w:val="25"/>
        </w:rPr>
        <w:t xml:space="preserve">, </w:t>
      </w:r>
      <w:r w:rsidRPr="00F520D9">
        <w:rPr>
          <w:rFonts w:ascii="Times New Roman" w:hAnsi="Times New Roman" w:cs="Times New Roman"/>
          <w:sz w:val="25"/>
          <w:szCs w:val="25"/>
        </w:rPr>
        <w:t>а также вставлять один удлинитель в другой, с целью подключения дополнительных приборов в свободные розетки от одной линии питания – это может вызвать перегрузку сети, которая в свою очередь способна привести к короткому замыканию и пожару.</w:t>
      </w:r>
    </w:p>
    <w:p w:rsidR="0028054C" w:rsidRPr="00F520D9" w:rsidRDefault="008B0B65" w:rsidP="008B0B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</w:t>
      </w:r>
      <w:r w:rsidR="0028054C" w:rsidRPr="00F520D9">
        <w:rPr>
          <w:rFonts w:ascii="Times New Roman" w:hAnsi="Times New Roman" w:cs="Times New Roman"/>
          <w:sz w:val="25"/>
          <w:szCs w:val="25"/>
        </w:rPr>
        <w:t xml:space="preserve">Не оставляйте без присмотра включенные в сеть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документацией. </w:t>
      </w:r>
    </w:p>
    <w:p w:rsidR="0028054C" w:rsidRPr="00F520D9" w:rsidRDefault="008B0B65" w:rsidP="008B0B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</w:t>
      </w:r>
      <w:r w:rsidR="0028054C" w:rsidRPr="00F520D9">
        <w:rPr>
          <w:rFonts w:ascii="Times New Roman" w:hAnsi="Times New Roman" w:cs="Times New Roman"/>
          <w:sz w:val="25"/>
          <w:szCs w:val="25"/>
        </w:rPr>
        <w:t xml:space="preserve">Не используйте электронагревательные приборы с неисправными устройствами тепловой защиты, а также при отсутствии или неисправности терморегуляторов, предусмотренных конструкцией. </w:t>
      </w:r>
    </w:p>
    <w:p w:rsidR="0028054C" w:rsidRPr="00F520D9" w:rsidRDefault="0028054C" w:rsidP="0028054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b/>
          <w:sz w:val="25"/>
          <w:szCs w:val="25"/>
        </w:rPr>
        <w:t>Основные правила использования бытовых газовых приборов</w:t>
      </w:r>
      <w:r w:rsidR="008B0B65" w:rsidRPr="00F520D9">
        <w:rPr>
          <w:rFonts w:ascii="Times New Roman" w:hAnsi="Times New Roman" w:cs="Times New Roman"/>
          <w:b/>
          <w:sz w:val="25"/>
          <w:szCs w:val="25"/>
        </w:rPr>
        <w:t>:</w:t>
      </w:r>
    </w:p>
    <w:p w:rsidR="0028054C" w:rsidRPr="00F520D9" w:rsidRDefault="008B0B65" w:rsidP="008B0B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</w:t>
      </w:r>
      <w:r w:rsidR="0028054C" w:rsidRPr="00F520D9">
        <w:rPr>
          <w:rFonts w:ascii="Times New Roman" w:hAnsi="Times New Roman" w:cs="Times New Roman"/>
          <w:sz w:val="25"/>
          <w:szCs w:val="25"/>
        </w:rPr>
        <w:t>Перед включением всех газовых приборов необходимо проветривать помещение и на все время работы обеспечить приток свежего воздуха в помещение.</w:t>
      </w:r>
    </w:p>
    <w:p w:rsidR="0028054C" w:rsidRPr="00F520D9" w:rsidRDefault="008B0B65" w:rsidP="008B0B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</w:t>
      </w:r>
      <w:r w:rsidR="0028054C" w:rsidRPr="00F520D9">
        <w:rPr>
          <w:rFonts w:ascii="Times New Roman" w:hAnsi="Times New Roman" w:cs="Times New Roman"/>
          <w:sz w:val="25"/>
          <w:szCs w:val="25"/>
        </w:rPr>
        <w:t xml:space="preserve">Перед включением газовой плиты или горелки нужно сначала зажечь спичку, затем поднести огонь к конфорке и только после этого можно открывать кран на газовом приборе. </w:t>
      </w:r>
    </w:p>
    <w:p w:rsidR="0028054C" w:rsidRPr="00F520D9" w:rsidRDefault="008B0B65" w:rsidP="008B0B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</w:t>
      </w:r>
      <w:r w:rsidR="0028054C" w:rsidRPr="00F520D9">
        <w:rPr>
          <w:rFonts w:ascii="Times New Roman" w:hAnsi="Times New Roman" w:cs="Times New Roman"/>
          <w:sz w:val="25"/>
          <w:szCs w:val="25"/>
        </w:rPr>
        <w:t>Не оставляйте работающие газовые приборы без внимания и следите, чтобы пламя конфорки не погасло.</w:t>
      </w:r>
    </w:p>
    <w:p w:rsidR="0028054C" w:rsidRPr="00F520D9" w:rsidRDefault="008B0B65" w:rsidP="008B0B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</w:t>
      </w:r>
      <w:r w:rsidR="0028054C" w:rsidRPr="00F520D9">
        <w:rPr>
          <w:rFonts w:ascii="Times New Roman" w:hAnsi="Times New Roman" w:cs="Times New Roman"/>
          <w:sz w:val="25"/>
          <w:szCs w:val="25"/>
        </w:rPr>
        <w:t xml:space="preserve">Следите за исправностью дымоходов и вентиляционных. </w:t>
      </w:r>
    </w:p>
    <w:p w:rsidR="0028054C" w:rsidRPr="00F520D9" w:rsidRDefault="008B0B65" w:rsidP="008B0B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</w:t>
      </w:r>
      <w:r w:rsidR="0028054C" w:rsidRPr="00F520D9">
        <w:rPr>
          <w:rFonts w:ascii="Times New Roman" w:hAnsi="Times New Roman" w:cs="Times New Roman"/>
          <w:sz w:val="25"/>
          <w:szCs w:val="25"/>
        </w:rPr>
        <w:t xml:space="preserve">В обязательном порядке регулярно проверяйте исправность газового оборудования. Для этого необходимо заключить договор со специализированной организацией на проверку технического состояния газового оборудования и его обслуживание. </w:t>
      </w:r>
    </w:p>
    <w:p w:rsidR="0028054C" w:rsidRPr="00F520D9" w:rsidRDefault="0028054C" w:rsidP="0028054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520D9">
        <w:rPr>
          <w:rFonts w:ascii="Times New Roman" w:hAnsi="Times New Roman" w:cs="Times New Roman"/>
          <w:b/>
          <w:sz w:val="25"/>
          <w:szCs w:val="25"/>
        </w:rPr>
        <w:t>При эк</w:t>
      </w:r>
      <w:r w:rsidRPr="00F520D9">
        <w:rPr>
          <w:rFonts w:ascii="Times New Roman" w:hAnsi="Times New Roman" w:cs="Times New Roman"/>
          <w:b/>
          <w:sz w:val="25"/>
          <w:szCs w:val="25"/>
        </w:rPr>
        <w:t>сплуатации печного оборудования</w:t>
      </w:r>
      <w:r w:rsidRPr="00F520D9">
        <w:rPr>
          <w:rFonts w:ascii="Times New Roman" w:hAnsi="Times New Roman" w:cs="Times New Roman"/>
          <w:b/>
          <w:sz w:val="25"/>
          <w:szCs w:val="25"/>
        </w:rPr>
        <w:t>:</w:t>
      </w:r>
    </w:p>
    <w:p w:rsidR="0028054C" w:rsidRPr="00F520D9" w:rsidRDefault="0028054C" w:rsidP="00280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5"/>
          <w:szCs w:val="25"/>
        </w:rPr>
      </w:pPr>
      <w:r w:rsidRPr="00F520D9">
        <w:rPr>
          <w:rFonts w:ascii="Times New Roman" w:eastAsia="Times New Roman" w:hAnsi="Times New Roman"/>
          <w:sz w:val="25"/>
          <w:szCs w:val="25"/>
        </w:rPr>
        <w:t xml:space="preserve">- перед началом отопительного сезона следует прочистить печи и дымоходы, отремонтировать и побелить известковым или </w:t>
      </w:r>
      <w:proofErr w:type="gramStart"/>
      <w:r w:rsidRPr="00F520D9">
        <w:rPr>
          <w:rFonts w:ascii="Times New Roman" w:eastAsia="Times New Roman" w:hAnsi="Times New Roman"/>
          <w:sz w:val="25"/>
          <w:szCs w:val="25"/>
        </w:rPr>
        <w:t>глиняным раствором</w:t>
      </w:r>
      <w:proofErr w:type="gramEnd"/>
      <w:r w:rsidRPr="00F520D9">
        <w:rPr>
          <w:rFonts w:ascii="Times New Roman" w:eastAsia="Times New Roman" w:hAnsi="Times New Roman"/>
          <w:sz w:val="25"/>
          <w:szCs w:val="25"/>
        </w:rPr>
        <w:t>;</w:t>
      </w:r>
    </w:p>
    <w:p w:rsidR="0028054C" w:rsidRPr="00F520D9" w:rsidRDefault="0028054C" w:rsidP="00280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5"/>
          <w:szCs w:val="25"/>
        </w:rPr>
      </w:pPr>
      <w:r w:rsidRPr="00F520D9">
        <w:rPr>
          <w:rFonts w:ascii="Times New Roman" w:eastAsia="Times New Roman" w:hAnsi="Times New Roman"/>
          <w:sz w:val="25"/>
          <w:szCs w:val="25"/>
        </w:rPr>
        <w:t>- не реже 1 раза в три месяца привлекайте печника-трубочиста очищать дымоходы от сажи;</w:t>
      </w:r>
    </w:p>
    <w:p w:rsidR="0028054C" w:rsidRPr="00F520D9" w:rsidRDefault="0028054C" w:rsidP="00280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5"/>
          <w:szCs w:val="25"/>
        </w:rPr>
      </w:pPr>
      <w:r w:rsidRPr="00F520D9">
        <w:rPr>
          <w:rFonts w:ascii="Times New Roman" w:eastAsia="Times New Roman" w:hAnsi="Times New Roman"/>
          <w:sz w:val="25"/>
          <w:szCs w:val="25"/>
        </w:rPr>
        <w:t>- печь, дымовая труба в местах соединения с деревянными чердачными или межэтажными перекрытиями должны иметь утолщения кирпичной кладки - разделку;</w:t>
      </w:r>
    </w:p>
    <w:p w:rsidR="0028054C" w:rsidRPr="00F520D9" w:rsidRDefault="0028054C" w:rsidP="00280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5"/>
          <w:szCs w:val="25"/>
        </w:rPr>
      </w:pPr>
      <w:r w:rsidRPr="00F520D9">
        <w:rPr>
          <w:rFonts w:ascii="Times New Roman" w:eastAsia="Times New Roman" w:hAnsi="Times New Roman"/>
          <w:sz w:val="25"/>
          <w:szCs w:val="25"/>
        </w:rPr>
        <w:t xml:space="preserve">-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</w:t>
      </w:r>
      <w:proofErr w:type="spellStart"/>
      <w:r w:rsidRPr="00F520D9">
        <w:rPr>
          <w:rFonts w:ascii="Times New Roman" w:eastAsia="Times New Roman" w:hAnsi="Times New Roman"/>
          <w:sz w:val="25"/>
          <w:szCs w:val="25"/>
        </w:rPr>
        <w:t>отступку</w:t>
      </w:r>
      <w:proofErr w:type="spellEnd"/>
      <w:r w:rsidRPr="00F520D9">
        <w:rPr>
          <w:rFonts w:ascii="Times New Roman" w:eastAsia="Times New Roman" w:hAnsi="Times New Roman"/>
          <w:sz w:val="25"/>
          <w:szCs w:val="25"/>
        </w:rPr>
        <w:t>. На деревянном полу перед топкой необходимо прибить металлический (</w:t>
      </w:r>
      <w:proofErr w:type="spellStart"/>
      <w:r w:rsidRPr="00F520D9">
        <w:rPr>
          <w:rFonts w:ascii="Times New Roman" w:eastAsia="Times New Roman" w:hAnsi="Times New Roman"/>
          <w:sz w:val="25"/>
          <w:szCs w:val="25"/>
        </w:rPr>
        <w:t>предтопочный</w:t>
      </w:r>
      <w:proofErr w:type="spellEnd"/>
      <w:r w:rsidRPr="00F520D9">
        <w:rPr>
          <w:rFonts w:ascii="Times New Roman" w:eastAsia="Times New Roman" w:hAnsi="Times New Roman"/>
          <w:sz w:val="25"/>
          <w:szCs w:val="25"/>
        </w:rPr>
        <w:t>) лист размерами не менее 50 на 70 см;</w:t>
      </w:r>
    </w:p>
    <w:p w:rsidR="0028054C" w:rsidRPr="00F520D9" w:rsidRDefault="0028054C" w:rsidP="00280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5"/>
          <w:szCs w:val="25"/>
        </w:rPr>
      </w:pPr>
      <w:r w:rsidRPr="00F520D9">
        <w:rPr>
          <w:rFonts w:ascii="Times New Roman" w:eastAsia="Times New Roman" w:hAnsi="Times New Roman"/>
          <w:sz w:val="25"/>
          <w:szCs w:val="25"/>
        </w:rPr>
        <w:t>- нельзя применять для розжига печей горючие и легковоспламеняющиеся жидкости, растапливать печь дровами, по длине не вмещающимися в топку;</w:t>
      </w:r>
    </w:p>
    <w:p w:rsidR="0028054C" w:rsidRPr="00F520D9" w:rsidRDefault="0028054C" w:rsidP="00280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5"/>
          <w:szCs w:val="25"/>
        </w:rPr>
      </w:pPr>
      <w:r w:rsidRPr="00F520D9">
        <w:rPr>
          <w:rFonts w:ascii="Times New Roman" w:eastAsia="Times New Roman" w:hAnsi="Times New Roman"/>
          <w:sz w:val="25"/>
          <w:szCs w:val="25"/>
        </w:rPr>
        <w:t>- чтобы не допустить перекала печи рекомендуется топить ее два - три раза в день и не более чем по полтора часа. За три часа до отхода ко сну топка печи должна быть прекращена;</w:t>
      </w:r>
    </w:p>
    <w:p w:rsidR="0028054C" w:rsidRPr="00F520D9" w:rsidRDefault="0028054C" w:rsidP="00280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5"/>
          <w:szCs w:val="25"/>
        </w:rPr>
      </w:pPr>
      <w:r w:rsidRPr="00F520D9">
        <w:rPr>
          <w:rFonts w:ascii="Times New Roman" w:eastAsia="Times New Roman" w:hAnsi="Times New Roman"/>
          <w:sz w:val="25"/>
          <w:szCs w:val="25"/>
        </w:rPr>
        <w:t>- не следует сушить на печи вещи и сырые дрова;</w:t>
      </w:r>
    </w:p>
    <w:p w:rsidR="0028054C" w:rsidRPr="00F520D9" w:rsidRDefault="0028054C" w:rsidP="00280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5"/>
          <w:szCs w:val="25"/>
        </w:rPr>
      </w:pPr>
      <w:r w:rsidRPr="00F520D9">
        <w:rPr>
          <w:rFonts w:ascii="Times New Roman" w:eastAsia="Times New Roman" w:hAnsi="Times New Roman"/>
          <w:sz w:val="25"/>
          <w:szCs w:val="25"/>
        </w:rPr>
        <w:t xml:space="preserve">- следите за тем, чтобы мебель, занавески находились не менее чем в полуметре от массива топящейся печи; </w:t>
      </w:r>
    </w:p>
    <w:p w:rsidR="0028054C" w:rsidRPr="00F520D9" w:rsidRDefault="0028054C" w:rsidP="00280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5"/>
          <w:szCs w:val="25"/>
        </w:rPr>
      </w:pPr>
      <w:r w:rsidRPr="00F520D9">
        <w:rPr>
          <w:rFonts w:ascii="Times New Roman" w:eastAsia="Times New Roman" w:hAnsi="Times New Roman"/>
          <w:sz w:val="25"/>
          <w:szCs w:val="25"/>
        </w:rPr>
        <w:t>- не оставляйте топящиеся печи без присмотра или на попечение малолетних детей.</w:t>
      </w:r>
    </w:p>
    <w:p w:rsidR="008B0B65" w:rsidRPr="00F520D9" w:rsidRDefault="008B0B65" w:rsidP="008B0B6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F520D9">
        <w:rPr>
          <w:rFonts w:ascii="Times New Roman" w:eastAsia="Times New Roman" w:hAnsi="Times New Roman"/>
          <w:b/>
          <w:sz w:val="25"/>
          <w:szCs w:val="25"/>
        </w:rPr>
        <w:t>П</w:t>
      </w:r>
      <w:r w:rsidRPr="00F520D9">
        <w:rPr>
          <w:rFonts w:ascii="Times New Roman" w:eastAsia="Times New Roman" w:hAnsi="Times New Roman"/>
          <w:b/>
          <w:sz w:val="25"/>
          <w:szCs w:val="25"/>
        </w:rPr>
        <w:t>ри первых признаках возгорания или запахе дыма, не мешкая необходимо вызвать пожарную охрану по телефону 101 или 112, отчетливо сообщить точный адрес, что и где горит, свою фамилию и номер телефона.</w:t>
      </w:r>
    </w:p>
    <w:p w:rsidR="00233A3C" w:rsidRPr="00F520D9" w:rsidRDefault="00233A3C" w:rsidP="0028054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520D9" w:rsidRPr="00F520D9" w:rsidRDefault="00F520D9" w:rsidP="0028054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520D9" w:rsidRPr="00F520D9" w:rsidRDefault="00F520D9" w:rsidP="00F520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F520D9">
        <w:rPr>
          <w:rFonts w:ascii="Times New Roman" w:hAnsi="Times New Roman" w:cs="Times New Roman"/>
          <w:b/>
          <w:sz w:val="25"/>
          <w:szCs w:val="25"/>
        </w:rPr>
        <w:lastRenderedPageBreak/>
        <w:t>Меры пожарной безопасности</w:t>
      </w:r>
    </w:p>
    <w:p w:rsidR="00F520D9" w:rsidRPr="00F520D9" w:rsidRDefault="00F520D9" w:rsidP="00F520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520D9">
        <w:rPr>
          <w:rFonts w:ascii="Times New Roman" w:hAnsi="Times New Roman" w:cs="Times New Roman"/>
          <w:b/>
          <w:sz w:val="25"/>
          <w:szCs w:val="25"/>
        </w:rPr>
        <w:t>Правила и меры пожарной безопасности при обращении с электроприборами:</w:t>
      </w:r>
    </w:p>
    <w:p w:rsidR="00F520D9" w:rsidRPr="00F520D9" w:rsidRDefault="00F520D9" w:rsidP="00F520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>- Подход к розетке должен обеспечивать возможность отключения электроприбора от сети в кратчайшие сроки в случае его возгорания или появления первых признаков возгорания.</w:t>
      </w:r>
    </w:p>
    <w:p w:rsidR="00F520D9" w:rsidRPr="00F520D9" w:rsidRDefault="00F520D9" w:rsidP="00F520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Вокруг электроприборов не следует размещать горючие материалы (шторы, книги, газеты, пластиковые салфетки и прочее). </w:t>
      </w:r>
    </w:p>
    <w:p w:rsidR="00F520D9" w:rsidRPr="00F520D9" w:rsidRDefault="00F520D9" w:rsidP="00F520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Эксплуатировать электрооборудование необходимо строго согласно инструкции завода-производителя. </w:t>
      </w:r>
    </w:p>
    <w:p w:rsidR="00F520D9" w:rsidRPr="00F520D9" w:rsidRDefault="00F520D9" w:rsidP="00F520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Неукоснительно соблюдайте порядок включения электроприбора в сеть: сетевой шнур сначала подключать к прибору, а затем к сети. Отключение прибора производится в обратном порядке. </w:t>
      </w:r>
    </w:p>
    <w:p w:rsidR="00F520D9" w:rsidRPr="00F520D9" w:rsidRDefault="00F520D9" w:rsidP="00F520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>- Не пользуйтесь электроприборами с видимыми повреждениями изоляции.</w:t>
      </w:r>
    </w:p>
    <w:p w:rsidR="00F520D9" w:rsidRPr="00F520D9" w:rsidRDefault="00F520D9" w:rsidP="00F520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Запрещается включать одновременно несколько мощных </w:t>
      </w:r>
      <w:proofErr w:type="spellStart"/>
      <w:r w:rsidRPr="00F520D9">
        <w:rPr>
          <w:rFonts w:ascii="Times New Roman" w:hAnsi="Times New Roman" w:cs="Times New Roman"/>
          <w:sz w:val="25"/>
          <w:szCs w:val="25"/>
        </w:rPr>
        <w:t>энергопотребителей</w:t>
      </w:r>
      <w:proofErr w:type="spellEnd"/>
      <w:r w:rsidRPr="00F520D9">
        <w:rPr>
          <w:rFonts w:ascii="Times New Roman" w:hAnsi="Times New Roman" w:cs="Times New Roman"/>
          <w:sz w:val="25"/>
          <w:szCs w:val="25"/>
        </w:rPr>
        <w:t>, а также вставлять один удлинитель в другой, с целью подключения дополнительных приборов в свободные розетки от одной линии питания – это может вызвать перегрузку сети, которая в свою очередь способна привести к короткому замыканию и пожару.</w:t>
      </w:r>
    </w:p>
    <w:p w:rsidR="00F520D9" w:rsidRPr="00F520D9" w:rsidRDefault="00F520D9" w:rsidP="00F520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Не оставляйте без присмотра включенные в сеть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документацией. </w:t>
      </w:r>
    </w:p>
    <w:p w:rsidR="00F520D9" w:rsidRPr="00F520D9" w:rsidRDefault="00F520D9" w:rsidP="00F520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Не используйте электронагревательные приборы с неисправными устройствами тепловой защиты, а также при отсутствии или неисправности терморегуляторов, предусмотренных конструкцией. </w:t>
      </w:r>
    </w:p>
    <w:p w:rsidR="00F520D9" w:rsidRPr="00F520D9" w:rsidRDefault="00F520D9" w:rsidP="00F520D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b/>
          <w:sz w:val="25"/>
          <w:szCs w:val="25"/>
        </w:rPr>
        <w:t>Основные правила использования бытовых газовых приборов:</w:t>
      </w:r>
    </w:p>
    <w:p w:rsidR="00F520D9" w:rsidRPr="00F520D9" w:rsidRDefault="00F520D9" w:rsidP="00F520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>- Перед включением всех газовых приборов необходимо проветривать помещение и на все время работы обеспечить приток свежего воздуха в помещение.</w:t>
      </w:r>
    </w:p>
    <w:p w:rsidR="00F520D9" w:rsidRPr="00F520D9" w:rsidRDefault="00F520D9" w:rsidP="00F520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Перед включением газовой плиты или горелки нужно сначала зажечь спичку, затем поднести огонь к конфорке и только после этого можно открывать кран на газовом приборе. </w:t>
      </w:r>
    </w:p>
    <w:p w:rsidR="00F520D9" w:rsidRPr="00F520D9" w:rsidRDefault="00F520D9" w:rsidP="00F520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>- Не оставляйте работающие газовые приборы без внимания и следите, чтобы пламя конфорки не погасло.</w:t>
      </w:r>
    </w:p>
    <w:p w:rsidR="00F520D9" w:rsidRPr="00F520D9" w:rsidRDefault="00F520D9" w:rsidP="00F520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Следите за исправностью дымоходов и вентиляционных. </w:t>
      </w:r>
    </w:p>
    <w:p w:rsidR="00F520D9" w:rsidRPr="00F520D9" w:rsidRDefault="00F520D9" w:rsidP="00F520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20D9">
        <w:rPr>
          <w:rFonts w:ascii="Times New Roman" w:hAnsi="Times New Roman" w:cs="Times New Roman"/>
          <w:sz w:val="25"/>
          <w:szCs w:val="25"/>
        </w:rPr>
        <w:t xml:space="preserve">- В обязательном порядке регулярно проверяйте исправность газового оборудования. Для этого необходимо заключить договор со специализированной организацией на проверку технического состояния газового оборудования и его обслуживание. </w:t>
      </w:r>
    </w:p>
    <w:p w:rsidR="00F520D9" w:rsidRPr="00F520D9" w:rsidRDefault="00F520D9" w:rsidP="00F520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520D9">
        <w:rPr>
          <w:rFonts w:ascii="Times New Roman" w:hAnsi="Times New Roman" w:cs="Times New Roman"/>
          <w:b/>
          <w:sz w:val="25"/>
          <w:szCs w:val="25"/>
        </w:rPr>
        <w:t>При эксплуатации печного оборудования:</w:t>
      </w:r>
    </w:p>
    <w:p w:rsidR="00F520D9" w:rsidRPr="00F520D9" w:rsidRDefault="00F520D9" w:rsidP="00F520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5"/>
          <w:szCs w:val="25"/>
        </w:rPr>
      </w:pPr>
      <w:r w:rsidRPr="00F520D9">
        <w:rPr>
          <w:rFonts w:ascii="Times New Roman" w:eastAsia="Times New Roman" w:hAnsi="Times New Roman"/>
          <w:sz w:val="25"/>
          <w:szCs w:val="25"/>
        </w:rPr>
        <w:t xml:space="preserve">- перед началом отопительного сезона следует прочистить печи и дымоходы, отремонтировать и побелить известковым или </w:t>
      </w:r>
      <w:proofErr w:type="gramStart"/>
      <w:r w:rsidRPr="00F520D9">
        <w:rPr>
          <w:rFonts w:ascii="Times New Roman" w:eastAsia="Times New Roman" w:hAnsi="Times New Roman"/>
          <w:sz w:val="25"/>
          <w:szCs w:val="25"/>
        </w:rPr>
        <w:t>глиняным раствором</w:t>
      </w:r>
      <w:proofErr w:type="gramEnd"/>
      <w:r w:rsidRPr="00F520D9">
        <w:rPr>
          <w:rFonts w:ascii="Times New Roman" w:eastAsia="Times New Roman" w:hAnsi="Times New Roman"/>
          <w:sz w:val="25"/>
          <w:szCs w:val="25"/>
        </w:rPr>
        <w:t>;</w:t>
      </w:r>
    </w:p>
    <w:p w:rsidR="00F520D9" w:rsidRPr="00F520D9" w:rsidRDefault="00F520D9" w:rsidP="00F520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5"/>
          <w:szCs w:val="25"/>
        </w:rPr>
      </w:pPr>
      <w:r w:rsidRPr="00F520D9">
        <w:rPr>
          <w:rFonts w:ascii="Times New Roman" w:eastAsia="Times New Roman" w:hAnsi="Times New Roman"/>
          <w:sz w:val="25"/>
          <w:szCs w:val="25"/>
        </w:rPr>
        <w:t>- не реже 1 раза в три месяца привлекайте печника-трубочиста очищать дымоходы от сажи;</w:t>
      </w:r>
    </w:p>
    <w:p w:rsidR="00F520D9" w:rsidRPr="00F520D9" w:rsidRDefault="00F520D9" w:rsidP="00F520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5"/>
          <w:szCs w:val="25"/>
        </w:rPr>
      </w:pPr>
      <w:r w:rsidRPr="00F520D9">
        <w:rPr>
          <w:rFonts w:ascii="Times New Roman" w:eastAsia="Times New Roman" w:hAnsi="Times New Roman"/>
          <w:sz w:val="25"/>
          <w:szCs w:val="25"/>
        </w:rPr>
        <w:t>- печь, дымовая труба в местах соединения с деревянными чердачными или межэтажными перекрытиями должны иметь утолщения кирпичной кладки - разделку;</w:t>
      </w:r>
    </w:p>
    <w:p w:rsidR="00F520D9" w:rsidRPr="00F520D9" w:rsidRDefault="00F520D9" w:rsidP="00F520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5"/>
          <w:szCs w:val="25"/>
        </w:rPr>
      </w:pPr>
      <w:r w:rsidRPr="00F520D9">
        <w:rPr>
          <w:rFonts w:ascii="Times New Roman" w:eastAsia="Times New Roman" w:hAnsi="Times New Roman"/>
          <w:sz w:val="25"/>
          <w:szCs w:val="25"/>
        </w:rPr>
        <w:t xml:space="preserve">-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</w:t>
      </w:r>
      <w:proofErr w:type="spellStart"/>
      <w:r w:rsidRPr="00F520D9">
        <w:rPr>
          <w:rFonts w:ascii="Times New Roman" w:eastAsia="Times New Roman" w:hAnsi="Times New Roman"/>
          <w:sz w:val="25"/>
          <w:szCs w:val="25"/>
        </w:rPr>
        <w:t>отступку</w:t>
      </w:r>
      <w:proofErr w:type="spellEnd"/>
      <w:r w:rsidRPr="00F520D9">
        <w:rPr>
          <w:rFonts w:ascii="Times New Roman" w:eastAsia="Times New Roman" w:hAnsi="Times New Roman"/>
          <w:sz w:val="25"/>
          <w:szCs w:val="25"/>
        </w:rPr>
        <w:t>. На деревянном полу перед топкой необходимо прибить металлический (</w:t>
      </w:r>
      <w:proofErr w:type="spellStart"/>
      <w:r w:rsidRPr="00F520D9">
        <w:rPr>
          <w:rFonts w:ascii="Times New Roman" w:eastAsia="Times New Roman" w:hAnsi="Times New Roman"/>
          <w:sz w:val="25"/>
          <w:szCs w:val="25"/>
        </w:rPr>
        <w:t>предтопочный</w:t>
      </w:r>
      <w:proofErr w:type="spellEnd"/>
      <w:r w:rsidRPr="00F520D9">
        <w:rPr>
          <w:rFonts w:ascii="Times New Roman" w:eastAsia="Times New Roman" w:hAnsi="Times New Roman"/>
          <w:sz w:val="25"/>
          <w:szCs w:val="25"/>
        </w:rPr>
        <w:t>) лист размерами не менее 50 на 70 см;</w:t>
      </w:r>
    </w:p>
    <w:p w:rsidR="00F520D9" w:rsidRPr="00F520D9" w:rsidRDefault="00F520D9" w:rsidP="00F520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5"/>
          <w:szCs w:val="25"/>
        </w:rPr>
      </w:pPr>
      <w:r w:rsidRPr="00F520D9">
        <w:rPr>
          <w:rFonts w:ascii="Times New Roman" w:eastAsia="Times New Roman" w:hAnsi="Times New Roman"/>
          <w:sz w:val="25"/>
          <w:szCs w:val="25"/>
        </w:rPr>
        <w:t>- нельзя применять для розжига печей горючие и легковоспламеняющиеся жидкости, растапливать печь дровами, по длине не вмещающимися в топку;</w:t>
      </w:r>
    </w:p>
    <w:p w:rsidR="00F520D9" w:rsidRPr="00F520D9" w:rsidRDefault="00F520D9" w:rsidP="00F520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5"/>
          <w:szCs w:val="25"/>
        </w:rPr>
      </w:pPr>
      <w:r w:rsidRPr="00F520D9">
        <w:rPr>
          <w:rFonts w:ascii="Times New Roman" w:eastAsia="Times New Roman" w:hAnsi="Times New Roman"/>
          <w:sz w:val="25"/>
          <w:szCs w:val="25"/>
        </w:rPr>
        <w:t>- чтобы не допустить перекала печи рекомендуется топить ее два - три раза в день и не более чем по полтора часа. За три часа до отхода ко сну топка печи должна быть прекращена;</w:t>
      </w:r>
    </w:p>
    <w:p w:rsidR="00F520D9" w:rsidRPr="00F520D9" w:rsidRDefault="00F520D9" w:rsidP="00F520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5"/>
          <w:szCs w:val="25"/>
        </w:rPr>
      </w:pPr>
      <w:r w:rsidRPr="00F520D9">
        <w:rPr>
          <w:rFonts w:ascii="Times New Roman" w:eastAsia="Times New Roman" w:hAnsi="Times New Roman"/>
          <w:sz w:val="25"/>
          <w:szCs w:val="25"/>
        </w:rPr>
        <w:t>- не следует сушить на печи вещи и сырые дрова;</w:t>
      </w:r>
    </w:p>
    <w:p w:rsidR="00F520D9" w:rsidRPr="00F520D9" w:rsidRDefault="00F520D9" w:rsidP="00F520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5"/>
          <w:szCs w:val="25"/>
        </w:rPr>
      </w:pPr>
      <w:r w:rsidRPr="00F520D9">
        <w:rPr>
          <w:rFonts w:ascii="Times New Roman" w:eastAsia="Times New Roman" w:hAnsi="Times New Roman"/>
          <w:sz w:val="25"/>
          <w:szCs w:val="25"/>
        </w:rPr>
        <w:t xml:space="preserve">- следите за тем, чтобы мебель, занавески находились не менее чем в полуметре от массива топящейся печи; </w:t>
      </w:r>
    </w:p>
    <w:p w:rsidR="00F520D9" w:rsidRPr="00F520D9" w:rsidRDefault="00F520D9" w:rsidP="00F520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5"/>
          <w:szCs w:val="25"/>
        </w:rPr>
      </w:pPr>
      <w:r w:rsidRPr="00F520D9">
        <w:rPr>
          <w:rFonts w:ascii="Times New Roman" w:eastAsia="Times New Roman" w:hAnsi="Times New Roman"/>
          <w:sz w:val="25"/>
          <w:szCs w:val="25"/>
        </w:rPr>
        <w:t>- не оставляйте топящиеся печи без присмотра или на попечение малолетних детей.</w:t>
      </w:r>
    </w:p>
    <w:p w:rsidR="00F520D9" w:rsidRPr="00F520D9" w:rsidRDefault="00F520D9" w:rsidP="00F520D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F520D9">
        <w:rPr>
          <w:rFonts w:ascii="Times New Roman" w:eastAsia="Times New Roman" w:hAnsi="Times New Roman"/>
          <w:b/>
          <w:sz w:val="25"/>
          <w:szCs w:val="25"/>
        </w:rPr>
        <w:t>При первых признаках возгорания или запахе дыма, не мешкая необходимо вызвать пожарную охрану по телефону 101 или 112, отчетливо сообщить точный адрес, что и где горит, свою фамилию и номер телефона.</w:t>
      </w:r>
    </w:p>
    <w:p w:rsidR="00F520D9" w:rsidRPr="00F520D9" w:rsidRDefault="00F520D9" w:rsidP="00F520D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520D9" w:rsidRPr="00F520D9" w:rsidRDefault="00F520D9" w:rsidP="0028054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F520D9" w:rsidRPr="00F520D9" w:rsidSect="0028054C">
      <w:pgSz w:w="11906" w:h="16838"/>
      <w:pgMar w:top="425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27D40"/>
    <w:multiLevelType w:val="hybridMultilevel"/>
    <w:tmpl w:val="15B404D2"/>
    <w:lvl w:ilvl="0" w:tplc="6CB6FB74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4C"/>
    <w:rsid w:val="00233A3C"/>
    <w:rsid w:val="0028054C"/>
    <w:rsid w:val="00820068"/>
    <w:rsid w:val="008B0B65"/>
    <w:rsid w:val="00F5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Николаевич</dc:creator>
  <cp:lastModifiedBy>Юрий Николаевич</cp:lastModifiedBy>
  <cp:revision>2</cp:revision>
  <cp:lastPrinted>2022-10-26T07:17:00Z</cp:lastPrinted>
  <dcterms:created xsi:type="dcterms:W3CDTF">2022-10-26T06:58:00Z</dcterms:created>
  <dcterms:modified xsi:type="dcterms:W3CDTF">2022-10-26T07:24:00Z</dcterms:modified>
</cp:coreProperties>
</file>